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520"/>
        <w:tblGridChange w:id="0">
          <w:tblGrid>
            <w:gridCol w:w="2830"/>
            <w:gridCol w:w="652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keepLines w:val="1"/>
              <w:ind w:right="12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Women’s Singles Champion of Champions of Victoria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Ovens and Murray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 [Region]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Sunday 5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February 2023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DATE; Rounds 1 &amp; 2: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February 2023 Venue TBA, 9.30am start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DATE; Rounds 3 &amp; 4: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19th February  2023 [Venue TBA]</w:t>
            </w:r>
          </w:p>
        </w:tc>
      </w:tr>
    </w:tbl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I, hereby certify that the entrant is eligible to compete in the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Women’s Singles Champion of Champions</w:t>
      </w:r>
    </w:p>
    <w:p w:rsidR="00000000" w:rsidDel="00000000" w:rsidP="00000000" w:rsidRDefault="00000000" w:rsidRPr="00000000" w14:paraId="00000014">
      <w:pPr>
        <w:jc w:val="center"/>
        <w:rPr>
          <w:color w:val="0563c1"/>
          <w:sz w:val="28"/>
          <w:szCs w:val="28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accordance with the Bowls Victoria Rules for Competition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7.0" w:type="dxa"/>
        <w:jc w:val="left"/>
        <w:tblInd w:w="9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7"/>
        <w:gridCol w:w="6440"/>
        <w:tblGridChange w:id="0">
          <w:tblGrid>
            <w:gridCol w:w="2067"/>
            <w:gridCol w:w="6440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Winner: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Winner NIN: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 Name: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Green Fee: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can charge up to $6.00 Green fees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Certified By Club Secretary: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</w:t>
        <w:tab/>
        <w:t xml:space="preserve">Signature: 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637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KbJ0WTr2drWTCKvDp6y92FdeQ==">AMUW2mV+/wIE3S4/2L9T2eLPi4tMAootyPDn2dpA1yN54bzSm+PxehlKwCiiSLx08tDuoWWhonWz/F9C9BO0fULQJGrWJ4neHjWrYZuBtF2C9nFmTeeSAeiVhcSUP2mnLPyKA9t4KwzA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2021-12-12T11:56:00Z</dcterms:created>
  <dc:creator>Bronwyn Slatter</dc:creator>
</cp:coreProperties>
</file>